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95" w:rsidRDefault="00D42E44" w:rsidP="00D42E44">
      <w:pPr>
        <w:jc w:val="center"/>
      </w:pPr>
      <w:r w:rsidRPr="00D42E44">
        <w:drawing>
          <wp:inline distT="0" distB="0" distL="0" distR="0">
            <wp:extent cx="5266944" cy="2926080"/>
            <wp:effectExtent l="0" t="0" r="0" b="0"/>
            <wp:docPr id="30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D42E44" w:rsidRPr="00E87A9E" w:rsidRDefault="00D42E44" w:rsidP="00E87A9E">
      <w:pPr>
        <w:spacing w:line="360" w:lineRule="auto"/>
        <w:rPr>
          <w:bCs/>
          <w:lang w:val="en-AU"/>
        </w:rPr>
      </w:pPr>
      <w:r w:rsidRPr="00E87A9E">
        <w:rPr>
          <w:bCs/>
          <w:lang w:val="en-AU"/>
        </w:rPr>
        <w:t xml:space="preserve">Fig. 1  </w:t>
      </w:r>
      <w:r w:rsidR="00E87A9E" w:rsidRPr="00E87A9E">
        <w:rPr>
          <w:bCs/>
          <w:lang w:val="en-AU"/>
        </w:rPr>
        <w:t>Alsaffar</w:t>
      </w:r>
    </w:p>
    <w:p w:rsidR="00D42E44" w:rsidRDefault="00D42E44" w:rsidP="00D42E44">
      <w:pPr>
        <w:jc w:val="center"/>
      </w:pPr>
      <w:r w:rsidRPr="00D42E44">
        <w:lastRenderedPageBreak/>
        <w:drawing>
          <wp:inline distT="0" distB="0" distL="0" distR="0">
            <wp:extent cx="4097722" cy="5793638"/>
            <wp:effectExtent l="19050" t="0" r="0" b="0"/>
            <wp:docPr id="7" name="Picture 1" descr="D:\All Files\Mullet FM066C\Kuwait Marine 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Files\Mullet FM066C\Kuwait Marine Ma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03" cy="58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44" w:rsidRPr="00E87A9E" w:rsidRDefault="00D42E44" w:rsidP="00E87A9E">
      <w:pPr>
        <w:spacing w:line="360" w:lineRule="auto"/>
      </w:pPr>
      <w:r w:rsidRPr="00E87A9E">
        <w:t xml:space="preserve">Fig. 2  </w:t>
      </w:r>
      <w:r w:rsidR="00E87A9E" w:rsidRPr="00E87A9E">
        <w:rPr>
          <w:lang w:val="en-AU"/>
        </w:rPr>
        <w:t>Alsaffar</w:t>
      </w:r>
    </w:p>
    <w:p w:rsidR="00D42E44" w:rsidRDefault="00D42E44" w:rsidP="00D42E44">
      <w:pPr>
        <w:jc w:val="center"/>
      </w:pPr>
      <w:r w:rsidRPr="00D42E44">
        <w:lastRenderedPageBreak/>
        <w:drawing>
          <wp:inline distT="0" distB="0" distL="0" distR="0">
            <wp:extent cx="4799440" cy="3319142"/>
            <wp:effectExtent l="19050" t="0" r="1160" b="0"/>
            <wp:docPr id="9" name="Picture 4" descr="Nursery ground surv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ry ground surve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05" cy="332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9E" w:rsidRPr="00E87A9E" w:rsidRDefault="00D42E44" w:rsidP="00E87A9E">
      <w:pPr>
        <w:spacing w:line="360" w:lineRule="auto"/>
      </w:pPr>
      <w:r w:rsidRPr="00E87A9E">
        <w:t xml:space="preserve">Fig. 3  </w:t>
      </w:r>
      <w:r w:rsidR="00E87A9E" w:rsidRPr="00E87A9E">
        <w:rPr>
          <w:lang w:val="en-AU"/>
        </w:rPr>
        <w:t>Alsaffar</w:t>
      </w:r>
    </w:p>
    <w:p w:rsidR="003D28B8" w:rsidRDefault="003D28B8" w:rsidP="00E87A9E">
      <w:pPr>
        <w:spacing w:after="0"/>
        <w:ind w:firstLine="270"/>
        <w:rPr>
          <w:b/>
          <w:bCs/>
        </w:rPr>
      </w:pPr>
    </w:p>
    <w:p w:rsidR="003D28B8" w:rsidRDefault="003D28B8" w:rsidP="00D42E44">
      <w:pPr>
        <w:spacing w:after="0"/>
        <w:ind w:firstLine="270"/>
        <w:jc w:val="center"/>
        <w:rPr>
          <w:b/>
          <w:bCs/>
        </w:rPr>
      </w:pPr>
    </w:p>
    <w:p w:rsidR="003D28B8" w:rsidRDefault="003D28B8" w:rsidP="00D42E44">
      <w:pPr>
        <w:spacing w:after="0"/>
        <w:ind w:firstLine="270"/>
        <w:jc w:val="center"/>
        <w:rPr>
          <w:b/>
          <w:bCs/>
        </w:rPr>
      </w:pPr>
    </w:p>
    <w:p w:rsidR="003D28B8" w:rsidRDefault="003D28B8" w:rsidP="00D42E44">
      <w:pPr>
        <w:spacing w:after="0"/>
        <w:ind w:firstLine="270"/>
        <w:jc w:val="center"/>
        <w:rPr>
          <w:b/>
          <w:bCs/>
        </w:rPr>
      </w:pPr>
    </w:p>
    <w:p w:rsidR="003D28B8" w:rsidRPr="00C3312F" w:rsidRDefault="003D28B8" w:rsidP="00D42E44">
      <w:pPr>
        <w:spacing w:after="0"/>
        <w:ind w:firstLine="270"/>
        <w:jc w:val="center"/>
        <w:rPr>
          <w:b/>
          <w:bCs/>
        </w:rPr>
      </w:pPr>
    </w:p>
    <w:p w:rsidR="003D28B8" w:rsidRDefault="003D28B8" w:rsidP="00D42E44">
      <w:pPr>
        <w:spacing w:line="360" w:lineRule="auto"/>
        <w:ind w:left="1170" w:hanging="1170"/>
        <w:jc w:val="center"/>
        <w:rPr>
          <w:b/>
          <w:bCs/>
        </w:rPr>
      </w:pPr>
    </w:p>
    <w:p w:rsidR="003D28B8" w:rsidRDefault="003D28B8" w:rsidP="00D42E44">
      <w:pPr>
        <w:spacing w:line="360" w:lineRule="auto"/>
        <w:ind w:left="1170" w:hanging="1170"/>
        <w:jc w:val="center"/>
        <w:rPr>
          <w:b/>
          <w:bCs/>
        </w:rPr>
      </w:pPr>
    </w:p>
    <w:p w:rsidR="003D28B8" w:rsidRDefault="003D28B8" w:rsidP="00D42E44">
      <w:pPr>
        <w:spacing w:line="360" w:lineRule="auto"/>
        <w:ind w:left="1170" w:hanging="1170"/>
        <w:jc w:val="center"/>
        <w:rPr>
          <w:b/>
          <w:bCs/>
        </w:rPr>
      </w:pPr>
    </w:p>
    <w:p w:rsidR="003D28B8" w:rsidRDefault="003D28B8" w:rsidP="00D42E44">
      <w:pPr>
        <w:spacing w:line="360" w:lineRule="auto"/>
        <w:ind w:left="1170" w:hanging="1170"/>
        <w:jc w:val="center"/>
        <w:rPr>
          <w:b/>
          <w:bCs/>
        </w:rPr>
      </w:pPr>
    </w:p>
    <w:p w:rsidR="003D28B8" w:rsidRDefault="003D28B8" w:rsidP="00D42E44">
      <w:pPr>
        <w:spacing w:line="360" w:lineRule="auto"/>
        <w:ind w:left="1170" w:hanging="1170"/>
        <w:jc w:val="center"/>
        <w:rPr>
          <w:b/>
          <w:bCs/>
        </w:rPr>
      </w:pPr>
    </w:p>
    <w:p w:rsidR="00D42E44" w:rsidRDefault="00D42E44" w:rsidP="00D42E44">
      <w:pPr>
        <w:jc w:val="center"/>
      </w:pPr>
      <w:r w:rsidRPr="00D42E44">
        <w:lastRenderedPageBreak/>
        <w:drawing>
          <wp:inline distT="0" distB="0" distL="0" distR="0">
            <wp:extent cx="5552237" cy="3321101"/>
            <wp:effectExtent l="19050" t="0" r="0" b="0"/>
            <wp:docPr id="3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87A9E" w:rsidRPr="00F41AFD" w:rsidRDefault="00D42E44" w:rsidP="00F41AFD">
      <w:pPr>
        <w:spacing w:line="360" w:lineRule="auto"/>
      </w:pPr>
      <w:r w:rsidRPr="00F41AFD">
        <w:t xml:space="preserve">Fig. 4  </w:t>
      </w:r>
      <w:r w:rsidR="00E87A9E" w:rsidRPr="00F41AFD">
        <w:rPr>
          <w:lang w:val="en-AU"/>
        </w:rPr>
        <w:t>Alsaffar</w:t>
      </w:r>
    </w:p>
    <w:p w:rsidR="00D42E44" w:rsidRDefault="00D42E44" w:rsidP="00E87A9E">
      <w:pPr>
        <w:spacing w:line="360" w:lineRule="auto"/>
        <w:ind w:left="810" w:hanging="810"/>
      </w:pPr>
      <w:r w:rsidRPr="00D42E44">
        <w:lastRenderedPageBreak/>
        <w:drawing>
          <wp:inline distT="0" distB="0" distL="0" distR="0">
            <wp:extent cx="5232827" cy="7445360"/>
            <wp:effectExtent l="0" t="0" r="5923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09" cy="745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9E" w:rsidRPr="00F41AFD" w:rsidRDefault="003D28B8" w:rsidP="00F41AFD">
      <w:pPr>
        <w:spacing w:line="360" w:lineRule="auto"/>
      </w:pPr>
      <w:r w:rsidRPr="00F41AFD">
        <w:t xml:space="preserve">Fig. 5  </w:t>
      </w:r>
      <w:r w:rsidR="00E87A9E" w:rsidRPr="00F41AFD">
        <w:rPr>
          <w:lang w:val="en-AU"/>
        </w:rPr>
        <w:t>Alsaffar</w:t>
      </w:r>
    </w:p>
    <w:p w:rsidR="003D28B8" w:rsidRDefault="003D28B8" w:rsidP="00E87A9E">
      <w:pPr>
        <w:spacing w:after="0"/>
        <w:ind w:left="720" w:hanging="720"/>
        <w:rPr>
          <w:b/>
          <w:bCs/>
        </w:rPr>
      </w:pPr>
    </w:p>
    <w:p w:rsidR="003D28B8" w:rsidRDefault="003D28B8" w:rsidP="003D28B8">
      <w:pPr>
        <w:spacing w:after="0"/>
        <w:ind w:left="720" w:hanging="720"/>
        <w:rPr>
          <w:b/>
          <w:bCs/>
        </w:rPr>
      </w:pPr>
      <w:r w:rsidRPr="003D28B8">
        <w:rPr>
          <w:b/>
          <w:bCs/>
        </w:rPr>
        <w:lastRenderedPageBreak/>
        <w:drawing>
          <wp:inline distT="0" distB="0" distL="0" distR="0">
            <wp:extent cx="5362041" cy="2713939"/>
            <wp:effectExtent l="0" t="0" r="0" b="0"/>
            <wp:docPr id="2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28B8" w:rsidRDefault="003D28B8" w:rsidP="003D28B8">
      <w:pPr>
        <w:spacing w:after="0"/>
        <w:ind w:left="720" w:hanging="720"/>
        <w:rPr>
          <w:b/>
          <w:bCs/>
        </w:rPr>
      </w:pPr>
    </w:p>
    <w:p w:rsidR="00E87A9E" w:rsidRPr="00F41AFD" w:rsidRDefault="003D28B8" w:rsidP="00F41AFD">
      <w:pPr>
        <w:spacing w:line="360" w:lineRule="auto"/>
      </w:pPr>
      <w:r w:rsidRPr="00F41AFD">
        <w:t xml:space="preserve">Fig. 6  </w:t>
      </w:r>
      <w:r w:rsidR="00E87A9E" w:rsidRPr="00F41AFD">
        <w:rPr>
          <w:lang w:val="en-AU"/>
        </w:rPr>
        <w:t>Alsaffar</w:t>
      </w:r>
    </w:p>
    <w:p w:rsidR="003D28B8" w:rsidRDefault="003D28B8" w:rsidP="00E87A9E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Pr="00ED3F53" w:rsidRDefault="003D28B8" w:rsidP="003D28B8">
      <w:pPr>
        <w:spacing w:line="360" w:lineRule="auto"/>
        <w:jc w:val="center"/>
      </w:pPr>
      <w:r w:rsidRPr="00ED3F53">
        <w:rPr>
          <w:noProof/>
        </w:rPr>
        <w:lastRenderedPageBreak/>
        <w:drawing>
          <wp:inline distT="0" distB="0" distL="0" distR="0">
            <wp:extent cx="6024282" cy="3396343"/>
            <wp:effectExtent l="0" t="0" r="0" b="0"/>
            <wp:docPr id="2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87A9E" w:rsidRPr="00F41AFD" w:rsidRDefault="003D28B8" w:rsidP="00F41AFD">
      <w:pPr>
        <w:spacing w:line="360" w:lineRule="auto"/>
      </w:pPr>
      <w:r w:rsidRPr="00F41AFD">
        <w:t xml:space="preserve">Fig. 7  </w:t>
      </w:r>
      <w:r w:rsidR="00E87A9E" w:rsidRPr="00F41AFD">
        <w:rPr>
          <w:lang w:val="en-AU"/>
        </w:rPr>
        <w:t>Alsaffar</w:t>
      </w:r>
    </w:p>
    <w:p w:rsidR="003D28B8" w:rsidRDefault="003D28B8" w:rsidP="00E87A9E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3D28B8">
      <w:pPr>
        <w:spacing w:line="360" w:lineRule="auto"/>
        <w:jc w:val="center"/>
        <w:rPr>
          <w:b/>
          <w:bCs/>
        </w:rPr>
      </w:pPr>
    </w:p>
    <w:p w:rsidR="003D28B8" w:rsidRDefault="003D28B8" w:rsidP="00D42E44">
      <w:pPr>
        <w:jc w:val="center"/>
      </w:pPr>
    </w:p>
    <w:p w:rsidR="003D28B8" w:rsidRPr="00ED3F53" w:rsidRDefault="003D28B8" w:rsidP="003D28B8">
      <w:pPr>
        <w:tabs>
          <w:tab w:val="left" w:pos="405"/>
          <w:tab w:val="decimal" w:pos="540"/>
        </w:tabs>
        <w:spacing w:line="360" w:lineRule="auto"/>
        <w:jc w:val="center"/>
      </w:pPr>
    </w:p>
    <w:p w:rsidR="003D28B8" w:rsidRPr="00ED3F53" w:rsidRDefault="003D28B8" w:rsidP="003D28B8">
      <w:pPr>
        <w:spacing w:line="360" w:lineRule="auto"/>
        <w:jc w:val="center"/>
      </w:pPr>
      <w:r w:rsidRPr="00DA305F">
        <w:rPr>
          <w:noProof/>
        </w:rPr>
        <w:lastRenderedPageBreak/>
        <w:drawing>
          <wp:inline distT="0" distB="0" distL="0" distR="0">
            <wp:extent cx="4603488" cy="3204058"/>
            <wp:effectExtent l="19050" t="0" r="6612" b="0"/>
            <wp:docPr id="8" name="Picture 4" descr="D:\All Files\Mullet FM066C\Data\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 Files\Mullet FM066C\Data\ma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0" t="1852" r="37427" b="3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69" cy="320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9E" w:rsidRPr="00F41AFD" w:rsidRDefault="003D28B8" w:rsidP="00F41AFD">
      <w:pPr>
        <w:spacing w:line="360" w:lineRule="auto"/>
      </w:pPr>
      <w:r w:rsidRPr="00F41AFD">
        <w:t xml:space="preserve">Fig. 8  </w:t>
      </w:r>
      <w:r w:rsidR="00E87A9E" w:rsidRPr="00F41AFD">
        <w:rPr>
          <w:lang w:val="en-AU"/>
        </w:rPr>
        <w:t>Alsaffar</w:t>
      </w:r>
    </w:p>
    <w:p w:rsidR="00E87A9E" w:rsidRDefault="00E87A9E" w:rsidP="00E87A9E">
      <w:pPr>
        <w:spacing w:line="360" w:lineRule="auto"/>
        <w:ind w:left="907" w:hanging="907"/>
        <w:jc w:val="both"/>
      </w:pPr>
    </w:p>
    <w:p w:rsidR="00F41AFD" w:rsidRDefault="00F41AFD" w:rsidP="00E87A9E">
      <w:pPr>
        <w:spacing w:line="360" w:lineRule="auto"/>
        <w:ind w:left="907" w:hanging="907"/>
        <w:jc w:val="both"/>
      </w:pPr>
    </w:p>
    <w:p w:rsidR="00F41AFD" w:rsidRDefault="00F41AFD" w:rsidP="00E87A9E">
      <w:pPr>
        <w:spacing w:line="360" w:lineRule="auto"/>
        <w:ind w:left="907" w:hanging="907"/>
        <w:jc w:val="both"/>
      </w:pPr>
    </w:p>
    <w:p w:rsidR="00F41AFD" w:rsidRDefault="00F41AFD" w:rsidP="00E87A9E">
      <w:pPr>
        <w:spacing w:line="360" w:lineRule="auto"/>
        <w:ind w:left="907" w:hanging="907"/>
        <w:jc w:val="both"/>
      </w:pPr>
    </w:p>
    <w:p w:rsidR="00E87A9E" w:rsidRDefault="00E87A9E" w:rsidP="00E87A9E">
      <w:pPr>
        <w:spacing w:line="360" w:lineRule="auto"/>
        <w:ind w:left="990" w:hanging="990"/>
        <w:jc w:val="center"/>
        <w:rPr>
          <w:b/>
          <w:bCs/>
        </w:rPr>
      </w:pPr>
      <w:r w:rsidRPr="0070035D">
        <w:rPr>
          <w:b/>
          <w:bCs/>
          <w:noProof/>
        </w:rPr>
        <w:lastRenderedPageBreak/>
        <w:drawing>
          <wp:inline distT="0" distB="0" distL="0" distR="0">
            <wp:extent cx="5252197" cy="3922533"/>
            <wp:effectExtent l="19050" t="0" r="5603" b="0"/>
            <wp:docPr id="1" name="Picture 1" descr="D:\All Files\Mullet FM066C\Photos\IMG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Files\Mullet FM066C\Photos\IMG_7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25" cy="392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F" w:rsidRPr="00DD66AF" w:rsidRDefault="00E87A9E" w:rsidP="00DD66AF">
      <w:pPr>
        <w:spacing w:line="360" w:lineRule="auto"/>
      </w:pPr>
      <w:r w:rsidRPr="00DD66AF">
        <w:t xml:space="preserve">Plate 1  </w:t>
      </w:r>
      <w:r w:rsidR="00DD66AF" w:rsidRPr="00DD66AF">
        <w:rPr>
          <w:lang w:val="en-AU"/>
        </w:rPr>
        <w:t>Alsaffar</w:t>
      </w:r>
    </w:p>
    <w:p w:rsidR="00E87A9E" w:rsidRDefault="00E87A9E" w:rsidP="00DD66AF">
      <w:pPr>
        <w:spacing w:line="360" w:lineRule="auto"/>
        <w:ind w:left="990" w:hanging="990"/>
        <w:jc w:val="both"/>
        <w:rPr>
          <w:b/>
          <w:bCs/>
        </w:rPr>
      </w:pPr>
    </w:p>
    <w:p w:rsidR="00E87A9E" w:rsidRDefault="00E87A9E" w:rsidP="00E87A9E">
      <w:pPr>
        <w:spacing w:line="360" w:lineRule="auto"/>
        <w:ind w:left="990" w:hanging="990"/>
        <w:jc w:val="both"/>
      </w:pPr>
    </w:p>
    <w:p w:rsidR="00DD66AF" w:rsidRPr="00ED3F53" w:rsidRDefault="00DD66AF" w:rsidP="00E87A9E">
      <w:pPr>
        <w:spacing w:line="360" w:lineRule="auto"/>
        <w:ind w:left="990" w:hanging="990"/>
        <w:jc w:val="both"/>
      </w:pPr>
    </w:p>
    <w:p w:rsidR="00E87A9E" w:rsidRPr="00ED3F53" w:rsidRDefault="00E87A9E" w:rsidP="00E87A9E">
      <w:pPr>
        <w:spacing w:line="360" w:lineRule="auto"/>
        <w:jc w:val="center"/>
      </w:pPr>
      <w:r w:rsidRPr="00ED3F53">
        <w:rPr>
          <w:noProof/>
        </w:rPr>
        <w:lastRenderedPageBreak/>
        <w:drawing>
          <wp:inline distT="0" distB="0" distL="0" distR="0">
            <wp:extent cx="4107276" cy="4107276"/>
            <wp:effectExtent l="19050" t="0" r="7524" b="0"/>
            <wp:docPr id="2" name="Picture 5" descr="D:\All Files\Mullet FM066C\Photos\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 Files\Mullet FM066C\Photos\IMG_7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61" cy="410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F" w:rsidRPr="00DD66AF" w:rsidRDefault="00E87A9E" w:rsidP="00DD66AF">
      <w:pPr>
        <w:spacing w:line="360" w:lineRule="auto"/>
      </w:pPr>
      <w:r w:rsidRPr="00DD66AF">
        <w:t xml:space="preserve">Plate 2  </w:t>
      </w:r>
      <w:r w:rsidR="00DD66AF" w:rsidRPr="00DD66AF">
        <w:rPr>
          <w:lang w:val="en-AU"/>
        </w:rPr>
        <w:t>Alsaffar</w:t>
      </w:r>
    </w:p>
    <w:p w:rsidR="00E87A9E" w:rsidRDefault="00E87A9E" w:rsidP="00DD66AF">
      <w:pPr>
        <w:spacing w:line="360" w:lineRule="auto"/>
        <w:ind w:left="810" w:hanging="810"/>
        <w:jc w:val="center"/>
        <w:rPr>
          <w:b/>
          <w:bCs/>
        </w:rPr>
      </w:pPr>
    </w:p>
    <w:p w:rsidR="00E87A9E" w:rsidRPr="00ED3F53" w:rsidRDefault="00E87A9E" w:rsidP="00E87A9E">
      <w:pPr>
        <w:spacing w:line="360" w:lineRule="auto"/>
        <w:ind w:left="810" w:hanging="810"/>
        <w:jc w:val="center"/>
        <w:rPr>
          <w:b/>
          <w:bCs/>
        </w:rPr>
      </w:pPr>
    </w:p>
    <w:p w:rsidR="00E87A9E" w:rsidRPr="00ED3F53" w:rsidRDefault="00E87A9E" w:rsidP="00E87A9E">
      <w:pPr>
        <w:spacing w:line="360" w:lineRule="auto"/>
        <w:ind w:left="810" w:hanging="810"/>
        <w:jc w:val="center"/>
      </w:pPr>
      <w:r w:rsidRPr="00ED3F53">
        <w:rPr>
          <w:noProof/>
        </w:rPr>
        <w:lastRenderedPageBreak/>
        <w:drawing>
          <wp:inline distT="0" distB="0" distL="0" distR="0">
            <wp:extent cx="4022752" cy="5386109"/>
            <wp:effectExtent l="19050" t="0" r="0" b="0"/>
            <wp:docPr id="3" name="Picture 2" descr="D:\All Files\Mullet FM066C\Photos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 Files\Mullet FM066C\Photos\IMG_7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86" cy="541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F" w:rsidRPr="00DD66AF" w:rsidRDefault="00E87A9E" w:rsidP="00DD66AF">
      <w:pPr>
        <w:spacing w:line="360" w:lineRule="auto"/>
      </w:pPr>
      <w:r w:rsidRPr="00DD66AF">
        <w:t xml:space="preserve">Plate 3  </w:t>
      </w:r>
      <w:r w:rsidR="00DD66AF" w:rsidRPr="00DD66AF">
        <w:rPr>
          <w:lang w:val="en-AU"/>
        </w:rPr>
        <w:t>Alsaffar</w:t>
      </w:r>
    </w:p>
    <w:p w:rsidR="00E87A9E" w:rsidRPr="00ED3F53" w:rsidRDefault="00E87A9E" w:rsidP="00DD66AF">
      <w:pPr>
        <w:spacing w:line="360" w:lineRule="auto"/>
        <w:ind w:left="810" w:hanging="810"/>
        <w:jc w:val="center"/>
      </w:pPr>
      <w:r w:rsidRPr="00ED3F53">
        <w:rPr>
          <w:noProof/>
        </w:rPr>
        <w:lastRenderedPageBreak/>
        <w:drawing>
          <wp:inline distT="0" distB="0" distL="0" distR="0">
            <wp:extent cx="4574895" cy="6125383"/>
            <wp:effectExtent l="19050" t="0" r="0" b="0"/>
            <wp:docPr id="4" name="Picture 4" descr="D:\All Files\Mullet FM066C\Photos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 Files\Mullet FM066C\Photos\IMG_7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13" cy="61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AF" w:rsidRPr="00DD66AF" w:rsidRDefault="00E87A9E" w:rsidP="00DD66AF">
      <w:pPr>
        <w:spacing w:line="360" w:lineRule="auto"/>
      </w:pPr>
      <w:r w:rsidRPr="00DD66AF">
        <w:t xml:space="preserve">Plate 4  </w:t>
      </w:r>
      <w:r w:rsidR="00DD66AF" w:rsidRPr="00DD66AF">
        <w:rPr>
          <w:lang w:val="en-AU"/>
        </w:rPr>
        <w:t>Alsaffar</w:t>
      </w:r>
    </w:p>
    <w:p w:rsidR="003D28B8" w:rsidRDefault="003D28B8" w:rsidP="00DD66AF">
      <w:pPr>
        <w:spacing w:line="360" w:lineRule="auto"/>
        <w:ind w:left="1170" w:hanging="1170"/>
        <w:jc w:val="center"/>
      </w:pPr>
    </w:p>
    <w:sectPr w:rsidR="003D28B8" w:rsidSect="00CD3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20"/>
  <w:characterSpacingControl w:val="doNotCompress"/>
  <w:compat/>
  <w:rsids>
    <w:rsidRoot w:val="00D42E44"/>
    <w:rsid w:val="00276FD9"/>
    <w:rsid w:val="003316DE"/>
    <w:rsid w:val="0033734E"/>
    <w:rsid w:val="0037045C"/>
    <w:rsid w:val="003C6401"/>
    <w:rsid w:val="003D28B8"/>
    <w:rsid w:val="004B6295"/>
    <w:rsid w:val="00536DE3"/>
    <w:rsid w:val="00654DF7"/>
    <w:rsid w:val="00687A8C"/>
    <w:rsid w:val="00857918"/>
    <w:rsid w:val="009F0007"/>
    <w:rsid w:val="00A074F5"/>
    <w:rsid w:val="00AB56DA"/>
    <w:rsid w:val="00B6717C"/>
    <w:rsid w:val="00C2005B"/>
    <w:rsid w:val="00CB7432"/>
    <w:rsid w:val="00CD1CF9"/>
    <w:rsid w:val="00CD3558"/>
    <w:rsid w:val="00D42E44"/>
    <w:rsid w:val="00DD66AF"/>
    <w:rsid w:val="00E87A9E"/>
    <w:rsid w:val="00EE60CB"/>
    <w:rsid w:val="00F41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chart" Target="charts/chart4.xml"/><Relationship Id="rId4" Type="http://schemas.openxmlformats.org/officeDocument/2006/relationships/chart" Target="charts/chart1.xml"/><Relationship Id="rId9" Type="http://schemas.openxmlformats.org/officeDocument/2006/relationships/chart" Target="charts/chart3.xml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All%20Files\Mullet%20FM066C\Data\Maid-Finfish%20catch.xlsx" TargetMode="External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saffar\AppData\Local\Microsoft\Windows\Temporary%20Internet%20Files\Content.Outlook\05IZ7XAB\Nursery%20ground%20surve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chen\Documents\Projects%20on%20going\Maid%20study\Data\Nursery%20ground%20surve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chen\Documents\Projects%20on%20going\Maid%20study\Data\Nursery%20ground%20surve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8969905020865188"/>
          <c:y val="2.8840675491103984E-2"/>
          <c:w val="0.73901907329283423"/>
          <c:h val="0.69360078149654802"/>
        </c:manualLayout>
      </c:layout>
      <c:barChart>
        <c:barDir val="col"/>
        <c:grouping val="clustered"/>
        <c:ser>
          <c:idx val="0"/>
          <c:order val="0"/>
          <c:tx>
            <c:strRef>
              <c:f>Sheet1!$B$32</c:f>
              <c:strCache>
                <c:ptCount val="1"/>
                <c:pt idx="0">
                  <c:v>Maid </c:v>
                </c:pt>
              </c:strCache>
            </c:strRef>
          </c:tx>
          <c:spPr>
            <a:solidFill>
              <a:schemeClr val="tx1"/>
            </a:solidFill>
          </c:spPr>
          <c:cat>
            <c:numRef>
              <c:f>Sheet1!$A$33:$A$45</c:f>
              <c:numCache>
                <c:formatCode>General</c:formatCode>
                <c:ptCount val="1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</c:numCache>
            </c:numRef>
          </c:cat>
          <c:val>
            <c:numRef>
              <c:f>Sheet1!$B$33:$B$45</c:f>
              <c:numCache>
                <c:formatCode>0</c:formatCode>
                <c:ptCount val="13"/>
                <c:pt idx="0">
                  <c:v>745.572</c:v>
                </c:pt>
                <c:pt idx="1">
                  <c:v>421.95800000000003</c:v>
                </c:pt>
                <c:pt idx="2">
                  <c:v>0</c:v>
                </c:pt>
                <c:pt idx="3">
                  <c:v>105.127</c:v>
                </c:pt>
                <c:pt idx="4">
                  <c:v>294.625</c:v>
                </c:pt>
                <c:pt idx="5">
                  <c:v>220.494</c:v>
                </c:pt>
                <c:pt idx="6">
                  <c:v>301.35500000000002</c:v>
                </c:pt>
                <c:pt idx="7">
                  <c:v>258.55500000000001</c:v>
                </c:pt>
                <c:pt idx="8">
                  <c:v>61.809000000000005</c:v>
                </c:pt>
                <c:pt idx="9">
                  <c:v>156.07599999999999</c:v>
                </c:pt>
                <c:pt idx="10">
                  <c:v>382.83199999999869</c:v>
                </c:pt>
                <c:pt idx="11">
                  <c:v>154.55200000000067</c:v>
                </c:pt>
                <c:pt idx="12">
                  <c:v>78.007000000000005</c:v>
                </c:pt>
              </c:numCache>
            </c:numRef>
          </c:val>
        </c:ser>
        <c:ser>
          <c:idx val="1"/>
          <c:order val="1"/>
          <c:tx>
            <c:strRef>
              <c:f>Sheet1!$C$32</c:f>
              <c:strCache>
                <c:ptCount val="1"/>
                <c:pt idx="0">
                  <c:v>Finfish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19050">
              <a:solidFill>
                <a:schemeClr val="tx1"/>
              </a:solidFill>
            </a:ln>
          </c:spPr>
          <c:cat>
            <c:numRef>
              <c:f>Sheet1!$A$33:$A$45</c:f>
              <c:numCache>
                <c:formatCode>General</c:formatCode>
                <c:ptCount val="1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</c:numCache>
            </c:numRef>
          </c:cat>
          <c:val>
            <c:numRef>
              <c:f>Sheet1!$C$33:$C$45</c:f>
              <c:numCache>
                <c:formatCode>0</c:formatCode>
                <c:ptCount val="13"/>
                <c:pt idx="0">
                  <c:v>4467.9210000000003</c:v>
                </c:pt>
                <c:pt idx="1">
                  <c:v>3357.8229999999999</c:v>
                </c:pt>
                <c:pt idx="2">
                  <c:v>3130.52</c:v>
                </c:pt>
                <c:pt idx="3">
                  <c:v>2294.2710000000002</c:v>
                </c:pt>
                <c:pt idx="4">
                  <c:v>2961.1849999999486</c:v>
                </c:pt>
                <c:pt idx="5">
                  <c:v>2484.9270000000001</c:v>
                </c:pt>
                <c:pt idx="6">
                  <c:v>2824.4780000000001</c:v>
                </c:pt>
                <c:pt idx="7">
                  <c:v>2310.06</c:v>
                </c:pt>
                <c:pt idx="8">
                  <c:v>1826.598</c:v>
                </c:pt>
                <c:pt idx="9">
                  <c:v>2487.3730000000514</c:v>
                </c:pt>
                <c:pt idx="10">
                  <c:v>3514.806</c:v>
                </c:pt>
                <c:pt idx="11">
                  <c:v>2231.7879999999532</c:v>
                </c:pt>
                <c:pt idx="12">
                  <c:v>2215.4140000000002</c:v>
                </c:pt>
              </c:numCache>
            </c:numRef>
          </c:val>
        </c:ser>
        <c:axId val="93727360"/>
        <c:axId val="93774976"/>
      </c:barChart>
      <c:catAx>
        <c:axId val="93727360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prstClr val="black"/>
            </a:solidFill>
          </a:ln>
        </c:spPr>
        <c:crossAx val="93774976"/>
        <c:crosses val="autoZero"/>
        <c:auto val="1"/>
        <c:lblAlgn val="ctr"/>
        <c:lblOffset val="100"/>
      </c:catAx>
      <c:valAx>
        <c:axId val="93774976"/>
        <c:scaling>
          <c:orientation val="minMax"/>
        </c:scaling>
        <c:axPos val="l"/>
        <c:numFmt formatCode="0" sourceLinked="1"/>
        <c:tickLblPos val="nextTo"/>
        <c:spPr>
          <a:ln>
            <a:solidFill>
              <a:prstClr val="black"/>
            </a:solidFill>
          </a:ln>
        </c:spPr>
        <c:crossAx val="93727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3068818271651332"/>
          <c:y val="0.11758056408334265"/>
          <c:w val="0.27271206998086428"/>
          <c:h val="0.2076251161123152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en-US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b="0"/>
            </a:pPr>
            <a:r>
              <a:rPr lang="en-US" b="0"/>
              <a:t>N=1082</a:t>
            </a:r>
          </a:p>
        </c:rich>
      </c:tx>
      <c:layout>
        <c:manualLayout>
          <c:xMode val="edge"/>
          <c:yMode val="edge"/>
          <c:x val="0.49461486752684436"/>
          <c:y val="0.31244314404424284"/>
        </c:manualLayout>
      </c:layout>
    </c:title>
    <c:plotArea>
      <c:layout>
        <c:manualLayout>
          <c:layoutTarget val="inner"/>
          <c:xMode val="edge"/>
          <c:yMode val="edge"/>
          <c:x val="0.11929279050392175"/>
          <c:y val="4.5848070587777547E-2"/>
          <c:w val="0.86037562080410235"/>
          <c:h val="0.59193984163685454"/>
        </c:manualLayout>
      </c:layout>
      <c:lineChart>
        <c:grouping val="standard"/>
        <c:ser>
          <c:idx val="1"/>
          <c:order val="0"/>
          <c:tx>
            <c:strRef>
              <c:f>'Length-frequency'!$I$22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cat>
            <c:strRef>
              <c:f>'Length-frequency'!$H$23:$H$52</c:f>
              <c:strCache>
                <c:ptCount val="30"/>
                <c:pt idx="0">
                  <c:v>1.6-2.0</c:v>
                </c:pt>
                <c:pt idx="1">
                  <c:v>2.1-2.5</c:v>
                </c:pt>
                <c:pt idx="2">
                  <c:v>2.6-3.0</c:v>
                </c:pt>
                <c:pt idx="3">
                  <c:v>3.1-3.5</c:v>
                </c:pt>
                <c:pt idx="4">
                  <c:v>3.6-4.0</c:v>
                </c:pt>
                <c:pt idx="5">
                  <c:v>4.1-4.5</c:v>
                </c:pt>
                <c:pt idx="6">
                  <c:v>4.6-5.0</c:v>
                </c:pt>
                <c:pt idx="7">
                  <c:v>5.1-5.5</c:v>
                </c:pt>
                <c:pt idx="8">
                  <c:v>5.6-6.0</c:v>
                </c:pt>
                <c:pt idx="9">
                  <c:v>6.1-6.5</c:v>
                </c:pt>
                <c:pt idx="10">
                  <c:v>6.6-7.0</c:v>
                </c:pt>
                <c:pt idx="11">
                  <c:v>7.1-7.5</c:v>
                </c:pt>
                <c:pt idx="12">
                  <c:v>7.6-8.0</c:v>
                </c:pt>
                <c:pt idx="13">
                  <c:v>8.1-8.5</c:v>
                </c:pt>
                <c:pt idx="14">
                  <c:v>8.6-9.0</c:v>
                </c:pt>
                <c:pt idx="15">
                  <c:v>9.1--9.5</c:v>
                </c:pt>
                <c:pt idx="16">
                  <c:v>9.6-10.0</c:v>
                </c:pt>
                <c:pt idx="17">
                  <c:v>10.1-10.5</c:v>
                </c:pt>
                <c:pt idx="18">
                  <c:v>10.6-11.0</c:v>
                </c:pt>
                <c:pt idx="19">
                  <c:v>11.1-11.5</c:v>
                </c:pt>
                <c:pt idx="20">
                  <c:v>11.6-12.0</c:v>
                </c:pt>
                <c:pt idx="21">
                  <c:v>12.1-12.5</c:v>
                </c:pt>
                <c:pt idx="22">
                  <c:v>12.6-13.0</c:v>
                </c:pt>
                <c:pt idx="23">
                  <c:v>13.1-13.5</c:v>
                </c:pt>
                <c:pt idx="24">
                  <c:v>13.6-14.0</c:v>
                </c:pt>
                <c:pt idx="25">
                  <c:v>14.1-14.5</c:v>
                </c:pt>
                <c:pt idx="26">
                  <c:v>14.6-15.0</c:v>
                </c:pt>
                <c:pt idx="27">
                  <c:v>15.1-15.5</c:v>
                </c:pt>
                <c:pt idx="28">
                  <c:v>15.6-16.0</c:v>
                </c:pt>
                <c:pt idx="29">
                  <c:v>17.6-18.0</c:v>
                </c:pt>
              </c:strCache>
            </c:strRef>
          </c:cat>
          <c:val>
            <c:numRef>
              <c:f>'Length-frequency'!$I$23:$I$52</c:f>
              <c:numCache>
                <c:formatCode>0</c:formatCode>
                <c:ptCount val="30"/>
                <c:pt idx="0">
                  <c:v>1</c:v>
                </c:pt>
                <c:pt idx="1">
                  <c:v>4</c:v>
                </c:pt>
                <c:pt idx="2">
                  <c:v>14</c:v>
                </c:pt>
                <c:pt idx="3">
                  <c:v>39</c:v>
                </c:pt>
                <c:pt idx="4">
                  <c:v>59</c:v>
                </c:pt>
                <c:pt idx="5">
                  <c:v>147</c:v>
                </c:pt>
                <c:pt idx="6">
                  <c:v>139</c:v>
                </c:pt>
                <c:pt idx="7">
                  <c:v>87</c:v>
                </c:pt>
                <c:pt idx="8">
                  <c:v>76</c:v>
                </c:pt>
                <c:pt idx="9">
                  <c:v>58</c:v>
                </c:pt>
                <c:pt idx="10">
                  <c:v>48</c:v>
                </c:pt>
                <c:pt idx="11">
                  <c:v>41</c:v>
                </c:pt>
                <c:pt idx="12">
                  <c:v>52</c:v>
                </c:pt>
                <c:pt idx="13">
                  <c:v>42</c:v>
                </c:pt>
                <c:pt idx="14">
                  <c:v>61</c:v>
                </c:pt>
                <c:pt idx="15">
                  <c:v>60</c:v>
                </c:pt>
                <c:pt idx="16">
                  <c:v>38</c:v>
                </c:pt>
                <c:pt idx="17">
                  <c:v>34</c:v>
                </c:pt>
                <c:pt idx="18">
                  <c:v>21</c:v>
                </c:pt>
                <c:pt idx="19">
                  <c:v>16</c:v>
                </c:pt>
                <c:pt idx="20">
                  <c:v>8</c:v>
                </c:pt>
                <c:pt idx="21">
                  <c:v>7</c:v>
                </c:pt>
                <c:pt idx="22">
                  <c:v>6</c:v>
                </c:pt>
                <c:pt idx="23">
                  <c:v>8</c:v>
                </c:pt>
                <c:pt idx="24">
                  <c:v>5</c:v>
                </c:pt>
                <c:pt idx="25">
                  <c:v>3</c:v>
                </c:pt>
                <c:pt idx="26">
                  <c:v>5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</c:ser>
        <c:marker val="1"/>
        <c:axId val="94283648"/>
        <c:axId val="94285824"/>
      </c:lineChart>
      <c:catAx>
        <c:axId val="942836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Group</a:t>
                </a:r>
                <a:r>
                  <a:rPr lang="en-US" baseline="0"/>
                  <a:t> (c</a:t>
                </a:r>
                <a:r>
                  <a:rPr lang="en-US"/>
                  <a:t>m)</a:t>
                </a:r>
              </a:p>
            </c:rich>
          </c:tx>
        </c:title>
        <c:numFmt formatCode="0" sourceLinked="1"/>
        <c:tickLblPos val="nextTo"/>
        <c:txPr>
          <a:bodyPr rot="-2700000"/>
          <a:lstStyle/>
          <a:p>
            <a:pPr>
              <a:defRPr/>
            </a:pPr>
            <a:endParaRPr lang="en-US"/>
          </a:p>
        </c:txPr>
        <c:crossAx val="94285824"/>
        <c:crosses val="autoZero"/>
        <c:auto val="1"/>
        <c:lblAlgn val="ctr"/>
        <c:lblOffset val="100"/>
        <c:tickMarkSkip val="1"/>
      </c:catAx>
      <c:valAx>
        <c:axId val="9428582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Number of Fish</a:t>
                </a:r>
              </a:p>
            </c:rich>
          </c:tx>
        </c:title>
        <c:numFmt formatCode="0" sourceLinked="1"/>
        <c:tickLblPos val="nextTo"/>
        <c:crossAx val="94283648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4416208305755221"/>
          <c:y val="7.4862773260563481E-2"/>
          <c:w val="0.83961969212952914"/>
          <c:h val="0.70625316191704413"/>
        </c:manualLayout>
      </c:layout>
      <c:barChart>
        <c:barDir val="col"/>
        <c:grouping val="clustered"/>
        <c:ser>
          <c:idx val="0"/>
          <c:order val="0"/>
          <c:tx>
            <c:strRef>
              <c:f>'Maid Catch'!$K$67</c:f>
              <c:strCache>
                <c:ptCount val="1"/>
                <c:pt idx="0">
                  <c:v>Abundance (millions/km2)</c:v>
                </c:pt>
              </c:strCache>
            </c:strRef>
          </c:tx>
          <c:spPr>
            <a:solidFill>
              <a:schemeClr val="tx1"/>
            </a:solidFill>
          </c:spPr>
          <c:cat>
            <c:numRef>
              <c:f>'Maid Catch'!$J$68:$J$74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'Maid Catch'!$K$68:$K$74</c:f>
              <c:numCache>
                <c:formatCode>0.00</c:formatCode>
                <c:ptCount val="7"/>
                <c:pt idx="0">
                  <c:v>0.27897383333333331</c:v>
                </c:pt>
                <c:pt idx="1">
                  <c:v>9.2729127272727252E-2</c:v>
                </c:pt>
                <c:pt idx="2">
                  <c:v>2.1886801363636366</c:v>
                </c:pt>
                <c:pt idx="3">
                  <c:v>2.1978361636363641</c:v>
                </c:pt>
                <c:pt idx="4">
                  <c:v>2.3734148142857134</c:v>
                </c:pt>
                <c:pt idx="5">
                  <c:v>2.6720711546399998</c:v>
                </c:pt>
                <c:pt idx="6">
                  <c:v>7.9366666666668862E-5</c:v>
                </c:pt>
              </c:numCache>
            </c:numRef>
          </c:val>
        </c:ser>
        <c:axId val="94473216"/>
        <c:axId val="94524544"/>
      </c:barChart>
      <c:catAx>
        <c:axId val="944732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Station</a:t>
                </a:r>
              </a:p>
            </c:rich>
          </c:tx>
        </c:title>
        <c:numFmt formatCode="General" sourceLinked="1"/>
        <c:tickLblPos val="nextTo"/>
        <c:crossAx val="94524544"/>
        <c:crosses val="autoZero"/>
        <c:auto val="1"/>
        <c:lblAlgn val="ctr"/>
        <c:lblOffset val="100"/>
      </c:catAx>
      <c:valAx>
        <c:axId val="9452454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Abundance (millions/km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1.3870837615751289E-2"/>
              <c:y val="9.9567086806299776E-2"/>
            </c:manualLayout>
          </c:layout>
        </c:title>
        <c:numFmt formatCode="0.0" sourceLinked="0"/>
        <c:tickLblPos val="nextTo"/>
        <c:crossAx val="9447321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5084437473034351"/>
          <c:y val="5.6309896340742925E-2"/>
          <c:w val="0.84177912916134423"/>
          <c:h val="0.60693967103759028"/>
        </c:manualLayout>
      </c:layout>
      <c:lineChart>
        <c:grouping val="standard"/>
        <c:ser>
          <c:idx val="0"/>
          <c:order val="0"/>
          <c:tx>
            <c:strRef>
              <c:f>'Maid Catch'!$K$37</c:f>
              <c:strCache>
                <c:ptCount val="1"/>
                <c:pt idx="0">
                  <c:v>Abundance (X1000)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'Maid Catch'!$J$38:$J$48</c:f>
              <c:numCache>
                <c:formatCode>mmm\-yy</c:formatCode>
                <c:ptCount val="11"/>
                <c:pt idx="0">
                  <c:v>41609</c:v>
                </c:pt>
                <c:pt idx="1">
                  <c:v>41640</c:v>
                </c:pt>
                <c:pt idx="2">
                  <c:v>41671</c:v>
                </c:pt>
                <c:pt idx="3">
                  <c:v>41699</c:v>
                </c:pt>
                <c:pt idx="4">
                  <c:v>41730</c:v>
                </c:pt>
                <c:pt idx="5">
                  <c:v>41760</c:v>
                </c:pt>
                <c:pt idx="6">
                  <c:v>41791</c:v>
                </c:pt>
                <c:pt idx="7">
                  <c:v>41852</c:v>
                </c:pt>
                <c:pt idx="8">
                  <c:v>41883</c:v>
                </c:pt>
                <c:pt idx="9">
                  <c:v>41913</c:v>
                </c:pt>
                <c:pt idx="10">
                  <c:v>41944</c:v>
                </c:pt>
              </c:numCache>
            </c:numRef>
          </c:cat>
          <c:val>
            <c:numRef>
              <c:f>'Maid Catch'!$K$38:$K$48</c:f>
              <c:numCache>
                <c:formatCode>0</c:formatCode>
                <c:ptCount val="11"/>
                <c:pt idx="0" formatCode="0.00">
                  <c:v>8.9287500000000027E-3</c:v>
                </c:pt>
                <c:pt idx="1">
                  <c:v>2.6429100000000042E-2</c:v>
                </c:pt>
                <c:pt idx="2">
                  <c:v>1.1309750000000021E-2</c:v>
                </c:pt>
                <c:pt idx="3">
                  <c:v>0.78322995000000062</c:v>
                </c:pt>
                <c:pt idx="4">
                  <c:v>6.1684907142857055</c:v>
                </c:pt>
                <c:pt idx="5">
                  <c:v>6.1637967428571425</c:v>
                </c:pt>
                <c:pt idx="6">
                  <c:v>0.42398807142857803</c:v>
                </c:pt>
                <c:pt idx="7">
                  <c:v>6.0477400000000014E-2</c:v>
                </c:pt>
                <c:pt idx="8">
                  <c:v>5.7552171428571434E-2</c:v>
                </c:pt>
                <c:pt idx="9">
                  <c:v>2.3469857142857146E-3</c:v>
                </c:pt>
                <c:pt idx="10">
                  <c:v>1.9005278057142881E-2</c:v>
                </c:pt>
              </c:numCache>
            </c:numRef>
          </c:val>
        </c:ser>
        <c:marker val="1"/>
        <c:axId val="100935936"/>
        <c:axId val="101922688"/>
      </c:lineChart>
      <c:dateAx>
        <c:axId val="1009359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Month</a:t>
                </a:r>
              </a:p>
            </c:rich>
          </c:tx>
        </c:title>
        <c:numFmt formatCode="mmm\-yy" sourceLinked="1"/>
        <c:tickLblPos val="nextTo"/>
        <c:txPr>
          <a:bodyPr rot="-2700000"/>
          <a:lstStyle/>
          <a:p>
            <a:pPr>
              <a:defRPr/>
            </a:pPr>
            <a:endParaRPr lang="en-US"/>
          </a:p>
        </c:txPr>
        <c:crossAx val="101922688"/>
        <c:crosses val="autoZero"/>
        <c:auto val="1"/>
        <c:lblOffset val="100"/>
        <c:baseTimeUnit val="months"/>
      </c:dateAx>
      <c:valAx>
        <c:axId val="10192268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Abundance (millions/km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2.8058019063406551E-2"/>
              <c:y val="5.6309896340742925E-2"/>
            </c:manualLayout>
          </c:layout>
        </c:title>
        <c:numFmt formatCode="0" sourceLinked="0"/>
        <c:tickLblPos val="nextTo"/>
        <c:crossAx val="10093593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0.04089</cdr:x>
      <cdr:y>0.36418</cdr:y>
    </cdr:from>
    <cdr:to>
      <cdr:x>0.16695</cdr:x>
      <cdr:y>0.43582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8600" y="1162052"/>
          <a:ext cx="7048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0.03032</cdr:x>
      <cdr:y>0.13068</cdr:y>
    </cdr:from>
    <cdr:to>
      <cdr:x>0.07632</cdr:x>
      <cdr:y>0.56806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407391" y="950155"/>
          <a:ext cx="1328097" cy="221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 b="0">
              <a:latin typeface="Times New Roman" pitchFamily="18" charset="0"/>
              <a:cs typeface="Times New Roman" pitchFamily="18" charset="0"/>
            </a:rPr>
            <a:t>Landings (ton)</a:t>
          </a:r>
        </a:p>
      </cdr:txBody>
    </cdr:sp>
  </cdr:relSizeAnchor>
  <cdr:relSizeAnchor xmlns:cdr="http://schemas.openxmlformats.org/drawingml/2006/chartDrawing">
    <cdr:from>
      <cdr:x>0.47142</cdr:x>
      <cdr:y>0.8977</cdr:y>
    </cdr:from>
    <cdr:to>
      <cdr:x>0.58061</cdr:x>
      <cdr:y>0.98296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482948" y="2626742"/>
          <a:ext cx="575098" cy="2494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 b="0">
              <a:latin typeface="Times New Roman" pitchFamily="18" charset="0"/>
              <a:cs typeface="Times New Roman" pitchFamily="18" charset="0"/>
            </a:rPr>
            <a:t>Year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0.10492</cdr:x>
      <cdr:y>0.92643</cdr:y>
    </cdr:from>
    <cdr:to>
      <cdr:x>0.33938</cdr:x>
      <cdr:y>0.99455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71526" y="3238500"/>
          <a:ext cx="172402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0.08529</cdr:x>
      <cdr:y>0.81612</cdr:y>
    </cdr:from>
    <cdr:to>
      <cdr:x>0.40316</cdr:x>
      <cdr:y>0.9141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73562" y="2710416"/>
          <a:ext cx="1764890" cy="3253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latin typeface="Times New Roman" pitchFamily="18" charset="0"/>
              <a:cs typeface="Times New Roman" pitchFamily="18" charset="0"/>
            </a:rPr>
            <a:t>N = number of specimens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Kuwait Institute for Scientific Research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asaffar</dc:creator>
  <cp:lastModifiedBy>asaffar</cp:lastModifiedBy>
  <cp:revision>3</cp:revision>
  <dcterms:created xsi:type="dcterms:W3CDTF">2015-05-13T09:10:00Z</dcterms:created>
  <dcterms:modified xsi:type="dcterms:W3CDTF">2015-05-13T10:58:00Z</dcterms:modified>
</cp:coreProperties>
</file>